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FE9" w:rsidRDefault="00633FE9" w:rsidP="00633F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ACF">
        <w:rPr>
          <w:rFonts w:ascii="Times New Roman" w:hAnsi="Times New Roman" w:cs="Times New Roman"/>
          <w:b/>
          <w:sz w:val="24"/>
          <w:szCs w:val="24"/>
        </w:rPr>
        <w:t>ТРЕБОВАНИЯ К ПРЕДМЕТУ ЗАКУПКИ И ПОСТАВЩИКУ</w:t>
      </w:r>
    </w:p>
    <w:p w:rsidR="000947B3" w:rsidRPr="00F04ACF" w:rsidRDefault="000947B3" w:rsidP="00633F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№</w:t>
      </w:r>
      <w:r w:rsidR="00EB10C2">
        <w:rPr>
          <w:rFonts w:ascii="Times New Roman" w:hAnsi="Times New Roman" w:cs="Times New Roman"/>
          <w:b/>
          <w:sz w:val="24"/>
          <w:szCs w:val="24"/>
        </w:rPr>
        <w:t>2</w:t>
      </w:r>
      <w:r w:rsidR="00A76D01">
        <w:rPr>
          <w:rFonts w:ascii="Times New Roman" w:hAnsi="Times New Roman" w:cs="Times New Roman"/>
          <w:b/>
          <w:sz w:val="24"/>
          <w:szCs w:val="24"/>
        </w:rPr>
        <w:t>3/КП «Овощи(овощехранилище)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33FE9" w:rsidRPr="00E10D4C" w:rsidRDefault="00E10D4C" w:rsidP="00E10D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33FE9" w:rsidRPr="00E10D4C">
        <w:rPr>
          <w:rFonts w:ascii="Times New Roman" w:hAnsi="Times New Roman" w:cs="Times New Roman"/>
          <w:sz w:val="24"/>
          <w:szCs w:val="24"/>
        </w:rPr>
        <w:t xml:space="preserve"> </w:t>
      </w:r>
      <w:r w:rsidR="00633FE9" w:rsidRPr="007244A6">
        <w:rPr>
          <w:rFonts w:ascii="Times New Roman" w:hAnsi="Times New Roman" w:cs="Times New Roman"/>
          <w:b/>
          <w:sz w:val="24"/>
          <w:szCs w:val="24"/>
        </w:rPr>
        <w:t>Требования к предмету закупки.</w:t>
      </w:r>
    </w:p>
    <w:p w:rsidR="000947B3" w:rsidRPr="00E10D4C" w:rsidRDefault="00E10D4C" w:rsidP="00E10D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0947B3" w:rsidRPr="00E10D4C">
        <w:rPr>
          <w:rFonts w:ascii="Times New Roman" w:hAnsi="Times New Roman" w:cs="Times New Roman"/>
          <w:sz w:val="24"/>
          <w:szCs w:val="24"/>
        </w:rPr>
        <w:t>Целью проведения процедуры закупки является выбор поставщика(-</w:t>
      </w:r>
      <w:proofErr w:type="spellStart"/>
      <w:r w:rsidR="000947B3" w:rsidRPr="00E10D4C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0947B3" w:rsidRPr="00E10D4C">
        <w:rPr>
          <w:rFonts w:ascii="Times New Roman" w:hAnsi="Times New Roman" w:cs="Times New Roman"/>
          <w:sz w:val="24"/>
          <w:szCs w:val="24"/>
        </w:rPr>
        <w:t xml:space="preserve">) </w:t>
      </w:r>
      <w:r w:rsidRPr="00E10D4C">
        <w:rPr>
          <w:rFonts w:ascii="Times New Roman" w:hAnsi="Times New Roman" w:cs="Times New Roman"/>
          <w:sz w:val="24"/>
          <w:szCs w:val="24"/>
        </w:rPr>
        <w:t>для поставки Товара категории «</w:t>
      </w:r>
      <w:r w:rsidR="00A76D01">
        <w:rPr>
          <w:rFonts w:ascii="Times New Roman" w:hAnsi="Times New Roman" w:cs="Times New Roman"/>
          <w:sz w:val="24"/>
          <w:szCs w:val="24"/>
        </w:rPr>
        <w:t>Овощи</w:t>
      </w:r>
      <w:r w:rsidRPr="00E10D4C">
        <w:rPr>
          <w:rFonts w:ascii="Times New Roman" w:hAnsi="Times New Roman" w:cs="Times New Roman"/>
          <w:sz w:val="24"/>
          <w:szCs w:val="24"/>
        </w:rPr>
        <w:t xml:space="preserve">», </w:t>
      </w:r>
      <w:r w:rsidR="000947B3" w:rsidRPr="00E10D4C">
        <w:rPr>
          <w:rFonts w:ascii="Times New Roman" w:hAnsi="Times New Roman" w:cs="Times New Roman"/>
          <w:sz w:val="24"/>
          <w:szCs w:val="24"/>
        </w:rPr>
        <w:t>с последу</w:t>
      </w:r>
      <w:r w:rsidRPr="00E10D4C">
        <w:rPr>
          <w:rFonts w:ascii="Times New Roman" w:hAnsi="Times New Roman" w:cs="Times New Roman"/>
          <w:sz w:val="24"/>
          <w:szCs w:val="24"/>
        </w:rPr>
        <w:t>ющим заключением договора (-</w:t>
      </w:r>
      <w:proofErr w:type="spellStart"/>
      <w:r w:rsidRPr="00E10D4C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10D4C">
        <w:rPr>
          <w:rFonts w:ascii="Times New Roman" w:hAnsi="Times New Roman" w:cs="Times New Roman"/>
          <w:sz w:val="24"/>
          <w:szCs w:val="24"/>
        </w:rPr>
        <w:t xml:space="preserve">), сроком на </w:t>
      </w:r>
      <w:r w:rsidR="00365852">
        <w:rPr>
          <w:rFonts w:ascii="Times New Roman" w:hAnsi="Times New Roman" w:cs="Times New Roman"/>
          <w:sz w:val="24"/>
          <w:szCs w:val="24"/>
        </w:rPr>
        <w:t>1</w:t>
      </w:r>
      <w:r w:rsidRPr="00E10D4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633FE9" w:rsidRPr="00E10D4C" w:rsidRDefault="00E10D4C" w:rsidP="00E10D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1.1.1 </w:t>
      </w:r>
      <w:r w:rsidR="00633FE9" w:rsidRPr="00E10D4C">
        <w:rPr>
          <w:rFonts w:ascii="Times New Roman" w:hAnsi="Times New Roman" w:cs="Times New Roman"/>
          <w:sz w:val="24"/>
          <w:szCs w:val="24"/>
        </w:rPr>
        <w:t>Требов</w:t>
      </w:r>
      <w:r w:rsidRPr="00E10D4C">
        <w:rPr>
          <w:rFonts w:ascii="Times New Roman" w:hAnsi="Times New Roman" w:cs="Times New Roman"/>
          <w:sz w:val="24"/>
          <w:szCs w:val="24"/>
        </w:rPr>
        <w:t>а</w:t>
      </w:r>
      <w:r w:rsidR="00633FE9" w:rsidRPr="00E10D4C">
        <w:rPr>
          <w:rFonts w:ascii="Times New Roman" w:hAnsi="Times New Roman" w:cs="Times New Roman"/>
          <w:sz w:val="24"/>
          <w:szCs w:val="24"/>
        </w:rPr>
        <w:t xml:space="preserve">ния к качеству,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 закупки: </w:t>
      </w:r>
    </w:p>
    <w:p w:rsidR="00633FE9" w:rsidRPr="00F65578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10D4C">
        <w:rPr>
          <w:rFonts w:ascii="Times New Roman" w:hAnsi="Times New Roman" w:cs="Times New Roman"/>
          <w:sz w:val="24"/>
          <w:szCs w:val="24"/>
        </w:rPr>
        <w:t>1.1.</w:t>
      </w:r>
      <w:r w:rsidR="00E10D4C" w:rsidRPr="00E10D4C">
        <w:rPr>
          <w:rFonts w:ascii="Times New Roman" w:hAnsi="Times New Roman" w:cs="Times New Roman"/>
          <w:sz w:val="24"/>
          <w:szCs w:val="24"/>
        </w:rPr>
        <w:t>2</w:t>
      </w:r>
      <w:r w:rsidR="00E10D4C">
        <w:rPr>
          <w:rFonts w:ascii="Times New Roman" w:hAnsi="Times New Roman" w:cs="Times New Roman"/>
          <w:b/>
          <w:sz w:val="24"/>
          <w:szCs w:val="24"/>
        </w:rPr>
        <w:t>.</w:t>
      </w:r>
      <w:r w:rsidRPr="00F655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5578">
        <w:rPr>
          <w:rFonts w:ascii="Times New Roman" w:hAnsi="Times New Roman" w:cs="Times New Roman"/>
          <w:sz w:val="24"/>
          <w:szCs w:val="24"/>
        </w:rPr>
        <w:t>Товар должен соответствовать государственным стандартам, техническим условиям, санитарно-эпидемиологическими правилами и нормами и сопровождаться соответствующими документами, выданными уполномоченными органами, подтверждающими качество и безопасность товара. Товар при отгрузке должен быть упакован в соответствии с требованиями, предъявляемыми к данным продуктам. Упаковка должна предохранять товар (продукты) от порчи во время транспортировки и хранения, быть прочной, целой, сухой, чистой, без посторонних запахов и плесени.</w:t>
      </w:r>
    </w:p>
    <w:p w:rsidR="00633FE9" w:rsidRPr="00F65578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1.1.</w:t>
      </w:r>
      <w:r w:rsidR="00E10D4C">
        <w:rPr>
          <w:rFonts w:ascii="Times New Roman" w:hAnsi="Times New Roman" w:cs="Times New Roman"/>
          <w:sz w:val="24"/>
          <w:szCs w:val="24"/>
        </w:rPr>
        <w:t>3</w:t>
      </w:r>
      <w:r w:rsidRPr="00F65578">
        <w:rPr>
          <w:rFonts w:ascii="Times New Roman" w:hAnsi="Times New Roman" w:cs="Times New Roman"/>
          <w:sz w:val="24"/>
          <w:szCs w:val="24"/>
        </w:rPr>
        <w:t>. Товар должен иметь информацию о производителе с указанием юридического лица, его юридического и фактического адресов, номеров телефонов, дате (времени) выработки или производства товара, сроках хранения, условиях хранения и предельного срока годности, а также другую информацию, предусмотренную в соответствующем ГОСТ на поставляемые продукты питания.</w:t>
      </w:r>
    </w:p>
    <w:p w:rsidR="00633FE9" w:rsidRPr="001F2F7F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1.1.</w:t>
      </w:r>
      <w:r w:rsidR="00E10D4C">
        <w:rPr>
          <w:rFonts w:ascii="Times New Roman" w:hAnsi="Times New Roman" w:cs="Times New Roman"/>
          <w:sz w:val="24"/>
          <w:szCs w:val="24"/>
        </w:rPr>
        <w:t>4</w:t>
      </w:r>
      <w:r w:rsidRPr="00F65578">
        <w:rPr>
          <w:rFonts w:ascii="Times New Roman" w:hAnsi="Times New Roman" w:cs="Times New Roman"/>
          <w:sz w:val="24"/>
          <w:szCs w:val="24"/>
        </w:rPr>
        <w:t xml:space="preserve">. Доставка товара должна производиться транспортом, оборудованным согласно санитарным правилам «Санитарно-эпидемиологические требования к организациям торговли и обороту в них продовольственного сырья и пищевых продуктов СП 2.3.6.1066-01». 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 xml:space="preserve">1.2. Место, условия и сроки (периоды) поставки товара, выполнения работы, оказания услуги: </w:t>
      </w:r>
    </w:p>
    <w:p w:rsidR="00633FE9" w:rsidRPr="00F65578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1.2.1. Место поставки: РБ, </w:t>
      </w:r>
      <w:r>
        <w:rPr>
          <w:rFonts w:ascii="Times New Roman" w:hAnsi="Times New Roman" w:cs="Times New Roman"/>
          <w:sz w:val="24"/>
          <w:szCs w:val="24"/>
        </w:rPr>
        <w:t xml:space="preserve">452680, </w:t>
      </w:r>
      <w:r w:rsidRPr="00F65578">
        <w:rPr>
          <w:rFonts w:ascii="Times New Roman" w:hAnsi="Times New Roman" w:cs="Times New Roman"/>
          <w:sz w:val="24"/>
          <w:szCs w:val="24"/>
        </w:rPr>
        <w:t xml:space="preserve">г. Нефтекамск, ул. </w:t>
      </w:r>
      <w:proofErr w:type="spellStart"/>
      <w:r w:rsidRPr="00F65578">
        <w:rPr>
          <w:rFonts w:ascii="Times New Roman" w:hAnsi="Times New Roman" w:cs="Times New Roman"/>
          <w:sz w:val="24"/>
          <w:szCs w:val="24"/>
        </w:rPr>
        <w:t>Янаульская</w:t>
      </w:r>
      <w:proofErr w:type="spellEnd"/>
      <w:r w:rsidRPr="00F65578">
        <w:rPr>
          <w:rFonts w:ascii="Times New Roman" w:hAnsi="Times New Roman" w:cs="Times New Roman"/>
          <w:sz w:val="24"/>
          <w:szCs w:val="24"/>
        </w:rPr>
        <w:t xml:space="preserve">, </w:t>
      </w:r>
      <w:r w:rsidR="00365852">
        <w:rPr>
          <w:rFonts w:ascii="Times New Roman" w:hAnsi="Times New Roman" w:cs="Times New Roman"/>
          <w:sz w:val="24"/>
          <w:szCs w:val="24"/>
        </w:rPr>
        <w:t>влд.</w:t>
      </w:r>
      <w:r w:rsidRPr="00F65578">
        <w:rPr>
          <w:rFonts w:ascii="Times New Roman" w:hAnsi="Times New Roman" w:cs="Times New Roman"/>
          <w:sz w:val="24"/>
          <w:szCs w:val="24"/>
        </w:rPr>
        <w:t>3.</w:t>
      </w:r>
    </w:p>
    <w:p w:rsidR="00633FE9" w:rsidRPr="00F65578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1.2.2. Срок и периодичность поставки товара: Поставка товара осуществляется по предварительной заявке Заказчика, в течение 3-х (трех) рабочих дней с мом</w:t>
      </w:r>
      <w:r>
        <w:rPr>
          <w:rFonts w:ascii="Times New Roman" w:hAnsi="Times New Roman" w:cs="Times New Roman"/>
          <w:sz w:val="24"/>
          <w:szCs w:val="24"/>
        </w:rPr>
        <w:t>ента подачи заявки Заказчиком.</w:t>
      </w:r>
    </w:p>
    <w:p w:rsidR="00633FE9" w:rsidRPr="00F65578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1.2.3. Условия поставки товара: Поставка товара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F65578">
        <w:rPr>
          <w:rFonts w:ascii="Times New Roman" w:hAnsi="Times New Roman" w:cs="Times New Roman"/>
          <w:sz w:val="24"/>
          <w:szCs w:val="24"/>
        </w:rPr>
        <w:t>парти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F65578">
        <w:rPr>
          <w:rFonts w:ascii="Times New Roman" w:hAnsi="Times New Roman" w:cs="Times New Roman"/>
          <w:sz w:val="24"/>
          <w:szCs w:val="24"/>
        </w:rPr>
        <w:t>, по предварительной заявке Заказчика. Заявка отправляется по электронной почтой. Дата и время поставки товара согласовывается с Заказчиком.</w:t>
      </w:r>
      <w:r w:rsidRPr="00F65578">
        <w:rPr>
          <w:rFonts w:ascii="Times New Roman" w:hAnsi="Times New Roman" w:cs="Times New Roman"/>
          <w:sz w:val="24"/>
          <w:szCs w:val="24"/>
        </w:rPr>
        <w:tab/>
      </w:r>
    </w:p>
    <w:p w:rsidR="00633FE9" w:rsidRPr="00F65578" w:rsidRDefault="00633FE9" w:rsidP="00633FE9">
      <w:pPr>
        <w:rPr>
          <w:rFonts w:ascii="Times New Roman" w:hAnsi="Times New Roman" w:cs="Times New Roman"/>
          <w:sz w:val="24"/>
          <w:szCs w:val="24"/>
        </w:rPr>
      </w:pP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lastRenderedPageBreak/>
        <w:t xml:space="preserve">1.3.  Порядок формирования цены предмета закупки (цены лота) (с учетом или без учета расходов на перевозку, страхование, уплату таможенных пошлин, налогов и других обязательных платежей): 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1.3.1Цена единицы Товара включает в себя: расходы Поставщика, связанные с исполнением обязательств доставке Товара до Заказчика, в том числе расходы по оплате необходимых налогов, пошлин и сборов, а также расходы на упаковку, маркировку, доставку, разгрузку Товара.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 xml:space="preserve">1.3.2. Оплата каждой партии Товара осуществляется по безналичному расчету путем перечисления Заказчиком денежных средств на счет Поставщика с отсрочкой платежа не менее </w:t>
      </w:r>
      <w:r w:rsidR="00B96500" w:rsidRPr="00EB3461">
        <w:rPr>
          <w:rFonts w:ascii="Times New Roman" w:hAnsi="Times New Roman" w:cs="Times New Roman"/>
          <w:sz w:val="24"/>
          <w:szCs w:val="24"/>
        </w:rPr>
        <w:t>1</w:t>
      </w:r>
      <w:r w:rsidR="002B5707">
        <w:rPr>
          <w:rFonts w:ascii="Times New Roman" w:hAnsi="Times New Roman" w:cs="Times New Roman"/>
          <w:sz w:val="24"/>
          <w:szCs w:val="24"/>
        </w:rPr>
        <w:t>4</w:t>
      </w:r>
      <w:r w:rsidRPr="00EB3461">
        <w:rPr>
          <w:rFonts w:ascii="Times New Roman" w:hAnsi="Times New Roman" w:cs="Times New Roman"/>
          <w:sz w:val="24"/>
          <w:szCs w:val="24"/>
        </w:rPr>
        <w:t xml:space="preserve"> </w:t>
      </w:r>
      <w:r w:rsidR="002B5707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EB3461">
        <w:rPr>
          <w:rFonts w:ascii="Times New Roman" w:hAnsi="Times New Roman" w:cs="Times New Roman"/>
          <w:sz w:val="24"/>
          <w:szCs w:val="24"/>
        </w:rPr>
        <w:t>дней.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1.4.Легальность (законность) размещения на товаре и/или этикетке и/или упаковке такого товара товарного знака или сходного с ним до степени смешения обозначения, за исключением случаев, когда предмет закупки относится к товарам, в отношении которых в соответствии с постановлением Правительства РФ не могут применяться отдельные положения ГК РФ о защите исключительных прав на результаты интеллектуальной деятельности, выраженные в таких товарах, и товарные знаки, которыми такие то</w:t>
      </w:r>
      <w:r w:rsidR="003D60AD" w:rsidRPr="00EB3461">
        <w:rPr>
          <w:rFonts w:ascii="Times New Roman" w:hAnsi="Times New Roman" w:cs="Times New Roman"/>
          <w:sz w:val="24"/>
          <w:szCs w:val="24"/>
        </w:rPr>
        <w:t>вары маркированы.</w:t>
      </w:r>
    </w:p>
    <w:p w:rsidR="00633FE9" w:rsidRPr="00EB3461" w:rsidRDefault="00633FE9" w:rsidP="00633FE9">
      <w:pPr>
        <w:rPr>
          <w:rFonts w:ascii="Times New Roman" w:hAnsi="Times New Roman" w:cs="Times New Roman"/>
          <w:b/>
          <w:sz w:val="24"/>
          <w:szCs w:val="24"/>
        </w:rPr>
      </w:pPr>
      <w:r w:rsidRPr="00EB3461">
        <w:rPr>
          <w:rFonts w:ascii="Times New Roman" w:hAnsi="Times New Roman" w:cs="Times New Roman"/>
          <w:b/>
          <w:sz w:val="24"/>
          <w:szCs w:val="24"/>
        </w:rPr>
        <w:t>2.Требования к Поставщику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2.1. Правоспособность участника закупки, его создание и регистрация в установленном порядке.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 xml:space="preserve"> 2.2.</w:t>
      </w:r>
      <w:r w:rsidRPr="00EB3461">
        <w:rPr>
          <w:rFonts w:ascii="Times New Roman" w:hAnsi="Times New Roman" w:cs="Times New Roman"/>
          <w:sz w:val="24"/>
          <w:szCs w:val="24"/>
        </w:rPr>
        <w:tab/>
        <w:t>Отсутствие 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2.3.</w:t>
      </w:r>
      <w:r w:rsidRPr="00EB3461">
        <w:rPr>
          <w:rFonts w:ascii="Times New Roman" w:hAnsi="Times New Roman" w:cs="Times New Roman"/>
          <w:sz w:val="24"/>
          <w:szCs w:val="24"/>
        </w:rPr>
        <w:tab/>
        <w:t>Отсутствие сведений о приостановлении деятельности участника закупки в порядке, предусмотренном КоАП РФ.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2.4.</w:t>
      </w:r>
      <w:r w:rsidRPr="00EB3461">
        <w:rPr>
          <w:rFonts w:ascii="Times New Roman" w:hAnsi="Times New Roman" w:cs="Times New Roman"/>
          <w:sz w:val="24"/>
          <w:szCs w:val="24"/>
        </w:rPr>
        <w:tab/>
        <w:t>Отсутствие сведений об участнике закупки в реестре недобросовестных поставщиков, предусмотренном Федеральными законами от 18.07.2011 № 223-ФЗ и от 05.04.2013 № 44-ФЗ.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2.5.</w:t>
      </w:r>
      <w:r w:rsidRPr="00EB3461">
        <w:rPr>
          <w:rFonts w:ascii="Times New Roman" w:hAnsi="Times New Roman" w:cs="Times New Roman"/>
          <w:sz w:val="24"/>
          <w:szCs w:val="24"/>
        </w:rPr>
        <w:tab/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2.6.</w:t>
      </w:r>
      <w:r w:rsidRPr="00EB3461">
        <w:rPr>
          <w:rFonts w:ascii="Times New Roman" w:hAnsi="Times New Roman" w:cs="Times New Roman"/>
          <w:sz w:val="24"/>
          <w:szCs w:val="24"/>
        </w:rPr>
        <w:tab/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lastRenderedPageBreak/>
        <w:t>2.7.</w:t>
      </w:r>
      <w:r w:rsidRPr="00EB3461">
        <w:rPr>
          <w:rFonts w:ascii="Times New Roman" w:hAnsi="Times New Roman" w:cs="Times New Roman"/>
          <w:sz w:val="24"/>
          <w:szCs w:val="24"/>
        </w:rPr>
        <w:tab/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2.8.</w:t>
      </w:r>
      <w:r w:rsidRPr="00EB3461">
        <w:rPr>
          <w:rFonts w:ascii="Times New Roman" w:hAnsi="Times New Roman" w:cs="Times New Roman"/>
          <w:sz w:val="24"/>
          <w:szCs w:val="24"/>
        </w:rPr>
        <w:tab/>
        <w:t xml:space="preserve">Финансово-хозяйственная деятельность участника закупки не должна создавать высокие налоговые риски для ПАО «КАМАЗ» и/или быть направлена на получение необоснованной налоговой выгоды. 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2.9.</w:t>
      </w:r>
      <w:r w:rsidRPr="00EB3461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2.10.</w:t>
      </w:r>
      <w:r w:rsidRPr="00EB3461">
        <w:rPr>
          <w:rFonts w:ascii="Times New Roman" w:hAnsi="Times New Roman" w:cs="Times New Roman"/>
          <w:sz w:val="24"/>
          <w:szCs w:val="24"/>
        </w:rPr>
        <w:tab/>
        <w:t xml:space="preserve">Участник закупки должен являться производителем, официальным представителем производителя, либо дилером, </w:t>
      </w:r>
      <w:r w:rsidRPr="00EB3461">
        <w:rPr>
          <w:rFonts w:ascii="Times New Roman" w:hAnsi="Times New Roman" w:cs="Times New Roman"/>
          <w:b/>
          <w:sz w:val="24"/>
          <w:szCs w:val="24"/>
        </w:rPr>
        <w:t>при условии предоставления документа от изготовителя продукции</w:t>
      </w:r>
      <w:r w:rsidR="000947B3" w:rsidRPr="00EB3461">
        <w:rPr>
          <w:rFonts w:ascii="Times New Roman" w:hAnsi="Times New Roman" w:cs="Times New Roman"/>
          <w:b/>
          <w:sz w:val="24"/>
          <w:szCs w:val="24"/>
        </w:rPr>
        <w:t>,</w:t>
      </w:r>
      <w:r w:rsidRPr="00EB3461">
        <w:rPr>
          <w:rFonts w:ascii="Times New Roman" w:hAnsi="Times New Roman" w:cs="Times New Roman"/>
          <w:b/>
          <w:sz w:val="24"/>
          <w:szCs w:val="24"/>
        </w:rPr>
        <w:t xml:space="preserve"> либо подтверждения статуса дилера/дистрибьютора</w:t>
      </w:r>
      <w:r w:rsidRPr="00EB3461">
        <w:rPr>
          <w:rFonts w:ascii="Times New Roman" w:hAnsi="Times New Roman" w:cs="Times New Roman"/>
          <w:sz w:val="24"/>
          <w:szCs w:val="24"/>
        </w:rPr>
        <w:t xml:space="preserve"> на официальном сайте изготовителя, кроме того, допускается статус: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а)</w:t>
      </w:r>
      <w:r w:rsidR="00A11FF8">
        <w:rPr>
          <w:rFonts w:ascii="Times New Roman" w:hAnsi="Times New Roman" w:cs="Times New Roman"/>
          <w:sz w:val="24"/>
          <w:szCs w:val="24"/>
        </w:rPr>
        <w:t xml:space="preserve"> </w:t>
      </w:r>
      <w:r w:rsidRPr="00EB3461">
        <w:rPr>
          <w:rFonts w:ascii="Times New Roman" w:hAnsi="Times New Roman" w:cs="Times New Roman"/>
          <w:sz w:val="24"/>
          <w:szCs w:val="24"/>
        </w:rPr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633FE9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б)</w:t>
      </w:r>
      <w:r w:rsidR="00A11FF8">
        <w:rPr>
          <w:rFonts w:ascii="Times New Roman" w:hAnsi="Times New Roman" w:cs="Times New Roman"/>
          <w:sz w:val="24"/>
          <w:szCs w:val="24"/>
        </w:rPr>
        <w:t xml:space="preserve"> </w:t>
      </w:r>
      <w:r w:rsidRPr="00EB3461">
        <w:rPr>
          <w:rFonts w:ascii="Times New Roman" w:hAnsi="Times New Roman" w:cs="Times New Roman"/>
          <w:sz w:val="24"/>
          <w:szCs w:val="24"/>
        </w:rPr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</w:t>
      </w:r>
      <w:r w:rsidR="00915F81">
        <w:rPr>
          <w:rFonts w:ascii="Times New Roman" w:hAnsi="Times New Roman" w:cs="Times New Roman"/>
          <w:sz w:val="24"/>
          <w:szCs w:val="24"/>
        </w:rPr>
        <w:t>в купли-продажи с изготовителем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2.11.</w:t>
      </w:r>
      <w:r w:rsidRPr="00EB3461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2.12.</w:t>
      </w:r>
      <w:r w:rsidRPr="00EB3461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 xml:space="preserve">Примечание – В случае, если запрет на совершение операций по счетам в банке не снят, в </w:t>
      </w:r>
      <w:proofErr w:type="spellStart"/>
      <w:r w:rsidRPr="00EB346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B3461">
        <w:rPr>
          <w:rFonts w:ascii="Times New Roman" w:hAnsi="Times New Roman" w:cs="Times New Roman"/>
          <w:sz w:val="24"/>
          <w:szCs w:val="24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1.</w:t>
      </w:r>
      <w:r w:rsidRPr="00EB3461">
        <w:rPr>
          <w:rFonts w:ascii="Times New Roman" w:hAnsi="Times New Roman" w:cs="Times New Roman"/>
          <w:sz w:val="24"/>
          <w:szCs w:val="24"/>
        </w:rPr>
        <w:tab/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</w:t>
      </w:r>
      <w:r w:rsidRPr="00EB3461">
        <w:rPr>
          <w:rFonts w:ascii="Times New Roman" w:hAnsi="Times New Roman" w:cs="Times New Roman"/>
          <w:sz w:val="24"/>
          <w:szCs w:val="24"/>
        </w:rPr>
        <w:tab/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3.</w:t>
      </w:r>
      <w:r w:rsidRPr="00EB3461">
        <w:rPr>
          <w:rFonts w:ascii="Times New Roman" w:hAnsi="Times New Roman" w:cs="Times New Roman"/>
          <w:sz w:val="24"/>
          <w:szCs w:val="24"/>
        </w:rPr>
        <w:tab/>
        <w:t xml:space="preserve">решение налогового органа о признании суммы недоимки по налогам (сборам) и/или страховым взносам, а также задолженности по пеням и штрафам, в бюджеты </w:t>
      </w:r>
      <w:r w:rsidRPr="00EB3461">
        <w:rPr>
          <w:rFonts w:ascii="Times New Roman" w:hAnsi="Times New Roman" w:cs="Times New Roman"/>
          <w:sz w:val="24"/>
          <w:szCs w:val="24"/>
        </w:rPr>
        <w:lastRenderedPageBreak/>
        <w:t>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4.</w:t>
      </w:r>
      <w:r w:rsidRPr="00EB3461">
        <w:rPr>
          <w:rFonts w:ascii="Times New Roman" w:hAnsi="Times New Roman" w:cs="Times New Roman"/>
          <w:sz w:val="24"/>
          <w:szCs w:val="24"/>
        </w:rPr>
        <w:tab/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5.</w:t>
      </w:r>
      <w:r w:rsidRPr="00EB3461">
        <w:rPr>
          <w:rFonts w:ascii="Times New Roman" w:hAnsi="Times New Roman" w:cs="Times New Roman"/>
          <w:sz w:val="24"/>
          <w:szCs w:val="24"/>
        </w:rPr>
        <w:tab/>
        <w:t>решение компетентного органа 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2.13.</w:t>
      </w:r>
      <w:r w:rsidRPr="00EB3461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наличия у них разрешающих документов, несет участник процедуры закупки.</w:t>
      </w:r>
    </w:p>
    <w:p w:rsidR="00633FE9" w:rsidRPr="00EB3461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>2.14. Критерии отбора поставщика:</w:t>
      </w:r>
    </w:p>
    <w:p w:rsidR="00633FE9" w:rsidRDefault="00633FE9" w:rsidP="00633FE9">
      <w:pPr>
        <w:rPr>
          <w:rFonts w:ascii="Times New Roman" w:hAnsi="Times New Roman" w:cs="Times New Roman"/>
          <w:sz w:val="24"/>
          <w:szCs w:val="24"/>
        </w:rPr>
      </w:pPr>
      <w:r w:rsidRPr="00EB3461">
        <w:rPr>
          <w:rFonts w:ascii="Times New Roman" w:hAnsi="Times New Roman" w:cs="Times New Roman"/>
          <w:sz w:val="24"/>
          <w:szCs w:val="24"/>
        </w:rPr>
        <w:t xml:space="preserve">- Цена </w:t>
      </w:r>
    </w:p>
    <w:p w:rsidR="00A76D01" w:rsidRDefault="00A76D01" w:rsidP="00633F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-Ассортимент</w:t>
      </w:r>
    </w:p>
    <w:p w:rsidR="00A76D01" w:rsidRDefault="00A76D01" w:rsidP="00633F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-Функционал поставщика (изготовитель, дистрибьютор/дилер)</w:t>
      </w:r>
    </w:p>
    <w:p w:rsidR="002B5707" w:rsidRPr="00F65578" w:rsidRDefault="002B5707" w:rsidP="00633FE9">
      <w:pPr>
        <w:rPr>
          <w:rFonts w:ascii="Times New Roman" w:hAnsi="Times New Roman" w:cs="Times New Roman"/>
          <w:sz w:val="24"/>
          <w:szCs w:val="24"/>
        </w:rPr>
      </w:pPr>
    </w:p>
    <w:p w:rsidR="00E87700" w:rsidRPr="00633FE9" w:rsidRDefault="00E87700" w:rsidP="00633FE9">
      <w:bookmarkStart w:id="0" w:name="_GoBack"/>
      <w:bookmarkEnd w:id="0"/>
    </w:p>
    <w:sectPr w:rsidR="00E87700" w:rsidRPr="00633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029EC"/>
    <w:multiLevelType w:val="hybridMultilevel"/>
    <w:tmpl w:val="0772D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1C6186"/>
    <w:multiLevelType w:val="multilevel"/>
    <w:tmpl w:val="8FF41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6D26562"/>
    <w:multiLevelType w:val="hybridMultilevel"/>
    <w:tmpl w:val="EF0C3FF2"/>
    <w:lvl w:ilvl="0" w:tplc="8E8C0E8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E46"/>
    <w:rsid w:val="000947B3"/>
    <w:rsid w:val="001076C0"/>
    <w:rsid w:val="00185DC2"/>
    <w:rsid w:val="00217671"/>
    <w:rsid w:val="00222B42"/>
    <w:rsid w:val="002B5707"/>
    <w:rsid w:val="00365852"/>
    <w:rsid w:val="003D60AD"/>
    <w:rsid w:val="003F3245"/>
    <w:rsid w:val="004C2291"/>
    <w:rsid w:val="00633FE9"/>
    <w:rsid w:val="007244A6"/>
    <w:rsid w:val="008A4E46"/>
    <w:rsid w:val="008D32DF"/>
    <w:rsid w:val="00915F81"/>
    <w:rsid w:val="009C7122"/>
    <w:rsid w:val="00A11FF8"/>
    <w:rsid w:val="00A462C6"/>
    <w:rsid w:val="00A76D01"/>
    <w:rsid w:val="00B96500"/>
    <w:rsid w:val="00C477D8"/>
    <w:rsid w:val="00E10D4C"/>
    <w:rsid w:val="00E342E3"/>
    <w:rsid w:val="00E87700"/>
    <w:rsid w:val="00EB10C2"/>
    <w:rsid w:val="00EB3461"/>
    <w:rsid w:val="00ED06E1"/>
    <w:rsid w:val="00F04ACF"/>
    <w:rsid w:val="00F9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B6EB7"/>
  <w15:chartTrackingRefBased/>
  <w15:docId w15:val="{E84AC7CC-8C4F-4ED4-B62A-CEA522F0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70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700"/>
    <w:pPr>
      <w:ind w:left="720"/>
      <w:contextualSpacing/>
    </w:pPr>
  </w:style>
  <w:style w:type="paragraph" w:customStyle="1" w:styleId="ConsPlusCell">
    <w:name w:val="ConsPlusCell"/>
    <w:uiPriority w:val="99"/>
    <w:rsid w:val="00E877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Зиннурова Лилия Фирузовна</dc:creator>
  <cp:keywords/>
  <dc:description/>
  <cp:lastModifiedBy>Зиннурова Лилия Фирузовна</cp:lastModifiedBy>
  <cp:revision>8</cp:revision>
  <dcterms:created xsi:type="dcterms:W3CDTF">2026-06-15T06:30:00Z</dcterms:created>
  <dcterms:modified xsi:type="dcterms:W3CDTF">2026-08-20T10:17:00Z</dcterms:modified>
</cp:coreProperties>
</file>